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263507">
              <w:rPr>
                <w:rFonts w:ascii="Times New Roman" w:hAnsi="Times New Roman"/>
                <w:sz w:val="24"/>
                <w:szCs w:val="24"/>
              </w:rPr>
              <w:t>Л</w:t>
            </w:r>
            <w:r w:rsidR="00CE30DF">
              <w:rPr>
                <w:rFonts w:ascii="Times New Roman" w:hAnsi="Times New Roman"/>
                <w:sz w:val="24"/>
                <w:szCs w:val="24"/>
              </w:rPr>
              <w:t>апароскопическая</w:t>
            </w:r>
            <w:proofErr w:type="spellEnd"/>
            <w:r w:rsidR="00CE30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30DF">
              <w:rPr>
                <w:rFonts w:ascii="Times New Roman" w:hAnsi="Times New Roman"/>
                <w:sz w:val="24"/>
                <w:szCs w:val="24"/>
              </w:rPr>
              <w:t>рестриктивн</w:t>
            </w:r>
            <w:r w:rsidR="00263507" w:rsidRPr="00263507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="00263507" w:rsidRPr="00263507">
              <w:rPr>
                <w:rFonts w:ascii="Times New Roman" w:hAnsi="Times New Roman"/>
                <w:sz w:val="24"/>
                <w:szCs w:val="24"/>
              </w:rPr>
              <w:t xml:space="preserve"> процедура на желудке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</w:t>
            </w:r>
            <w:r w:rsidR="00263507">
              <w:rPr>
                <w:rFonts w:ascii="Times New Roman" w:hAnsi="Times New Roman"/>
                <w:sz w:val="24"/>
                <w:szCs w:val="24"/>
              </w:rPr>
              <w:t>4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6350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0DF" w:rsidRPr="00CE30DF" w:rsidRDefault="00CE30D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II степень ожирения (ИМТ от 35 кг/м</w:t>
            </w:r>
            <w:proofErr w:type="gramStart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40 кг/м2) при наличии сопутствующих заболеваний, и неэффективности неоперативных методов лечения;</w:t>
            </w:r>
          </w:p>
          <w:p w:rsidR="00CE30DF" w:rsidRPr="00CE30DF" w:rsidRDefault="00CE30D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III степень ожирения (ИМТ &gt; 40 кг/м</w:t>
            </w:r>
            <w:proofErr w:type="gramStart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E5381D" w:rsidRPr="00CE30DF" w:rsidRDefault="00CE30D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Пациенты молодого возраста (до 30 лет), ИМТ которых больше 30 кг/м</w:t>
            </w:r>
            <w:proofErr w:type="gramStart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 быстро прогрессирующим ожирением, не способным строго выполнять рекомендации врача при использовании неоперативных методов лечения (например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установка </w:t>
            </w:r>
            <w:proofErr w:type="spellStart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>интрагастрального</w:t>
            </w:r>
            <w:proofErr w:type="spellEnd"/>
            <w:r w:rsidRPr="00CE3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баллона).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D2FEA" w:rsidRDefault="00CE30DF" w:rsidP="00CE30DF">
            <w:pPr>
              <w:pStyle w:val="a0"/>
              <w:tabs>
                <w:tab w:val="left" w:pos="1134"/>
              </w:tabs>
              <w:spacing w:line="100" w:lineRule="atLeast"/>
              <w:jc w:val="center"/>
            </w:pPr>
            <w:r>
              <w:t>В ос</w:t>
            </w:r>
            <w:r w:rsidRPr="00CE30DF">
              <w:t xml:space="preserve">нове </w:t>
            </w:r>
            <w:proofErr w:type="spellStart"/>
            <w:r w:rsidRPr="00CE30DF">
              <w:rPr>
                <w:lang w:eastAsia="ru-RU"/>
              </w:rPr>
              <w:t>лапароскопической</w:t>
            </w:r>
            <w:proofErr w:type="spellEnd"/>
            <w:r w:rsidRPr="00CE30DF">
              <w:rPr>
                <w:lang w:eastAsia="ru-RU"/>
              </w:rPr>
              <w:t xml:space="preserve"> </w:t>
            </w:r>
            <w:proofErr w:type="spellStart"/>
            <w:r w:rsidRPr="00CE30DF">
              <w:rPr>
                <w:lang w:eastAsia="ru-RU"/>
              </w:rPr>
              <w:t>рестриктивной</w:t>
            </w:r>
            <w:proofErr w:type="spellEnd"/>
            <w:r w:rsidRPr="00CE30DF">
              <w:rPr>
                <w:lang w:eastAsia="ru-RU"/>
              </w:rPr>
              <w:t xml:space="preserve"> процедуры на желудке лежит </w:t>
            </w:r>
            <w:r w:rsidRPr="00CE30DF">
              <w:rPr>
                <w:shd w:val="clear" w:color="auto" w:fill="FFFFFF"/>
                <w:lang w:eastAsia="ru-RU"/>
              </w:rPr>
              <w:t>уменьшение объема функционирующего желудка с формированием "малого желудочка".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2FEA" w:rsidRDefault="00CE30DF" w:rsidP="005D2FEA">
            <w:pPr>
              <w:pStyle w:val="a0"/>
              <w:spacing w:line="100" w:lineRule="atLeast"/>
              <w:rPr>
                <w:lang w:eastAsia="ru-RU"/>
              </w:rPr>
            </w:pPr>
            <w:r>
              <w:t>Нет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1668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1D8A">
            <w:pPr>
              <w:pStyle w:val="a0"/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64118">
            <w:pPr>
              <w:pStyle w:val="a0"/>
              <w:jc w:val="center"/>
            </w:pPr>
            <w:r>
              <w:t>13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9"/>
        <w:gridCol w:w="3919"/>
        <w:gridCol w:w="2340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4079C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CE30DF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CE30DF">
              <w:t>ожирение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E30DF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CE30D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obesity</w:t>
            </w:r>
          </w:p>
        </w:tc>
      </w:tr>
      <w:tr w:rsidR="00E5381D" w:rsidRPr="00A62C53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E30DF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</w:t>
            </w:r>
            <w:r w:rsidRPr="00263507">
              <w:t>ая</w:t>
            </w:r>
            <w:proofErr w:type="spellEnd"/>
            <w:r w:rsidRPr="00263507">
              <w:t xml:space="preserve"> процедура на желудке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505B5" w:rsidRDefault="005D2FEA" w:rsidP="003505B5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3505B5">
              <w:rPr>
                <w:rStyle w:val="apple-converted-space"/>
                <w:b w:val="0"/>
                <w:sz w:val="24"/>
                <w:szCs w:val="24"/>
              </w:rPr>
              <w:t xml:space="preserve">Laparoscopic </w:t>
            </w:r>
            <w:r w:rsidR="00CE30DF" w:rsidRPr="003505B5">
              <w:rPr>
                <w:rFonts w:cs="Times New Roman"/>
                <w:b w:val="0"/>
                <w:sz w:val="24"/>
                <w:szCs w:val="24"/>
              </w:rPr>
              <w:t xml:space="preserve">gastric </w:t>
            </w:r>
            <w:r w:rsidR="00F2610F" w:rsidRPr="003505B5">
              <w:rPr>
                <w:rFonts w:cs="Times New Roman"/>
                <w:b w:val="0"/>
                <w:sz w:val="24"/>
                <w:szCs w:val="24"/>
              </w:rPr>
              <w:t>placation</w:t>
            </w:r>
            <w:r w:rsidR="003505B5" w:rsidRPr="003505B5">
              <w:rPr>
                <w:rFonts w:cs="Times New Roman"/>
                <w:b w:val="0"/>
                <w:sz w:val="24"/>
                <w:szCs w:val="24"/>
              </w:rPr>
              <w:t xml:space="preserve">/Sleeve </w:t>
            </w:r>
            <w:proofErr w:type="spellStart"/>
            <w:r w:rsidR="003505B5" w:rsidRPr="003505B5">
              <w:rPr>
                <w:rFonts w:cs="Times New Roman"/>
                <w:b w:val="0"/>
                <w:sz w:val="24"/>
                <w:szCs w:val="24"/>
              </w:rPr>
              <w:t>gastrectomy</w:t>
            </w:r>
            <w:proofErr w:type="spellEnd"/>
          </w:p>
        </w:tc>
      </w:tr>
      <w:tr w:rsidR="00E5381D" w:rsidRPr="00A62C53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82465" w:rsidRDefault="00D67997" w:rsidP="005D2FEA">
            <w:pPr>
              <w:pStyle w:val="a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Желудочное шунтирование/</w:t>
            </w:r>
            <w:proofErr w:type="spellStart"/>
            <w:r>
              <w:rPr>
                <w:lang w:eastAsia="ru-RU"/>
              </w:rPr>
              <w:t>билиопанкреатическое</w:t>
            </w:r>
            <w:proofErr w:type="spellEnd"/>
            <w:r>
              <w:rPr>
                <w:lang w:eastAsia="ru-RU"/>
              </w:rPr>
              <w:t xml:space="preserve"> шунтирование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D67997" w:rsidRDefault="00D67997" w:rsidP="00D67997">
            <w:pPr>
              <w:pStyle w:val="a0"/>
              <w:jc w:val="center"/>
              <w:rPr>
                <w:shd w:val="clear" w:color="auto" w:fill="FFFFFF"/>
                <w:lang w:val="en-US"/>
              </w:rPr>
            </w:pPr>
            <w:r w:rsidRPr="00D67997">
              <w:rPr>
                <w:shd w:val="clear" w:color="auto" w:fill="FFFFFF"/>
                <w:lang w:val="en-US"/>
              </w:rPr>
              <w:t>Roux en-Y gastric bypass (RYGB)/</w:t>
            </w:r>
            <w:proofErr w:type="spellStart"/>
            <w:r w:rsidRPr="00D67997">
              <w:rPr>
                <w:shd w:val="clear" w:color="auto" w:fill="FFFFFF"/>
                <w:lang w:val="en-US"/>
              </w:rPr>
              <w:t>biliopancreatic</w:t>
            </w:r>
            <w:proofErr w:type="spellEnd"/>
            <w:r w:rsidRPr="00D67997">
              <w:rPr>
                <w:shd w:val="clear" w:color="auto" w:fill="FFFFFF"/>
                <w:lang w:val="en-US"/>
              </w:rPr>
              <w:t xml:space="preserve"> diversion with duodenal switch (BPD-DS)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A960C3" w:rsidRPr="000F7568" w:rsidRDefault="00A960C3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A960C3" w:rsidRPr="000F7568" w:rsidRDefault="00A960C3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2693"/>
        <w:gridCol w:w="4120"/>
      </w:tblGrid>
      <w:tr w:rsidR="00FB47BB" w:rsidRPr="0095731B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6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FB47BB" w:rsidRPr="0095731B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6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FB47BB" w:rsidRPr="00A62C53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505B5" w:rsidRDefault="00E5381D">
            <w:pPr>
              <w:pStyle w:val="a0"/>
              <w:jc w:val="center"/>
            </w:pPr>
            <w:r w:rsidRPr="003505B5">
              <w:t>Название исследования, авторы, год публикации, ссылка на источник</w:t>
            </w:r>
          </w:p>
        </w:tc>
        <w:tc>
          <w:tcPr>
            <w:tcW w:w="6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505B5" w:rsidRDefault="00AE3A4D" w:rsidP="003505B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0440D9" w:rsidRPr="003505B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Rosen DJ</w:t>
              </w:r>
            </w:hyperlink>
            <w:r w:rsidR="000440D9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505B5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0440D9" w:rsidRPr="003505B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Dakin GF</w:t>
              </w:r>
            </w:hyperlink>
            <w:r w:rsidR="000440D9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505B5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0440D9" w:rsidRPr="003505B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Pomp A</w:t>
              </w:r>
            </w:hyperlink>
            <w:r w:rsidR="000440D9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26569" w:rsidRPr="003505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440D9" w:rsidRPr="003505B5">
              <w:rPr>
                <w:rFonts w:cs="Times New Roman"/>
                <w:b w:val="0"/>
                <w:sz w:val="24"/>
                <w:szCs w:val="24"/>
              </w:rPr>
              <w:t xml:space="preserve">Sleeve </w:t>
            </w:r>
            <w:proofErr w:type="spellStart"/>
            <w:r w:rsidR="000440D9" w:rsidRPr="003505B5">
              <w:rPr>
                <w:rFonts w:cs="Times New Roman"/>
                <w:b w:val="0"/>
                <w:sz w:val="24"/>
                <w:szCs w:val="24"/>
              </w:rPr>
              <w:t>gastrectomy</w:t>
            </w:r>
            <w:proofErr w:type="spellEnd"/>
            <w:r w:rsidR="000440D9" w:rsidRPr="003505B5">
              <w:rPr>
                <w:rFonts w:cs="Times New Roman"/>
                <w:b w:val="0"/>
                <w:sz w:val="24"/>
                <w:szCs w:val="24"/>
              </w:rPr>
              <w:t>.</w:t>
            </w:r>
            <w:r w:rsidR="00A26569" w:rsidRPr="003505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9" w:tooltip="Minerva chirurgica." w:history="1">
              <w:r w:rsidR="003505B5" w:rsidRPr="003505B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Minerva Chir.</w:t>
              </w:r>
            </w:hyperlink>
            <w:r w:rsidR="003505B5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2009 Jun</w:t>
            </w:r>
            <w:proofErr w:type="gramStart"/>
            <w:r w:rsidR="003505B5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;64</w:t>
            </w:r>
            <w:proofErr w:type="gramEnd"/>
            <w:r w:rsidR="003505B5" w:rsidRPr="003505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(3):285-95.</w:t>
            </w:r>
            <w:r w:rsidR="00A26569" w:rsidRPr="003505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0" w:history="1">
              <w:r w:rsidR="003505B5" w:rsidRPr="003505B5">
                <w:rPr>
                  <w:rStyle w:val="af3"/>
                  <w:b w:val="0"/>
                  <w:sz w:val="24"/>
                  <w:szCs w:val="24"/>
                </w:rPr>
                <w:t>http://www.ncbi.nlm.nih.gov/pubmed/19536054</w:t>
              </w:r>
            </w:hyperlink>
          </w:p>
        </w:tc>
      </w:tr>
      <w:tr w:rsidR="00A960C3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3505B5">
            <w:pPr>
              <w:pStyle w:val="a0"/>
              <w:jc w:val="center"/>
              <w:rPr>
                <w:lang w:val="en-US"/>
              </w:rPr>
            </w:pPr>
            <w:proofErr w:type="spellStart"/>
            <w:r>
              <w:t>Несравнительное</w:t>
            </w:r>
            <w:proofErr w:type="spellEnd"/>
            <w:r>
              <w:t xml:space="preserve"> исследование</w:t>
            </w:r>
          </w:p>
        </w:tc>
      </w:tr>
      <w:tr w:rsidR="00A960C3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505B5" w:rsidRDefault="003505B5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A960C3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3505B5">
            <w:pPr>
              <w:pStyle w:val="a0"/>
              <w:tabs>
                <w:tab w:val="left" w:pos="280"/>
              </w:tabs>
            </w:pPr>
            <w:r>
              <w:t>Пациенты с диагнозом:</w:t>
            </w:r>
            <w:r w:rsidR="00A960C3">
              <w:t xml:space="preserve"> </w:t>
            </w:r>
            <w:r w:rsidR="003505B5">
              <w:t>ожирение</w:t>
            </w:r>
            <w:r w:rsidR="00A960C3">
              <w:rPr>
                <w:lang w:eastAsia="en-US"/>
              </w:rPr>
              <w:t xml:space="preserve">, </w:t>
            </w:r>
            <w:r>
              <w:t xml:space="preserve">множитель – 1 </w:t>
            </w:r>
          </w:p>
        </w:tc>
      </w:tr>
      <w:tr w:rsidR="00A960C3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A960C3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 w:rsidP="00A960C3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рестриктивная</w:t>
            </w:r>
            <w:proofErr w:type="spellEnd"/>
            <w:r>
              <w:t xml:space="preserve"> процедура на желудке, множитель – 1,0</w:t>
            </w:r>
            <w:r w:rsidR="00E5381D">
              <w:t xml:space="preserve"> </w:t>
            </w:r>
          </w:p>
        </w:tc>
      </w:tr>
      <w:tr w:rsidR="00A960C3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A960C3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 w:rsidP="00FB47BB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Средняя ожидаемая потеря избыточного веса составили 61%</w:t>
            </w:r>
            <w:r w:rsidR="00C63BCA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 xml:space="preserve">множитель – </w:t>
            </w:r>
            <w:r w:rsidR="00302EFC">
              <w:rPr>
                <w:sz w:val="24"/>
                <w:szCs w:val="24"/>
              </w:rPr>
              <w:t>1</w:t>
            </w:r>
          </w:p>
        </w:tc>
      </w:tr>
      <w:tr w:rsidR="00A960C3" w:rsidRPr="00167E71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FB47BB">
            <w:pPr>
              <w:pStyle w:val="a0"/>
              <w:jc w:val="center"/>
            </w:pPr>
            <w:r>
              <w:t>1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2693"/>
        <w:gridCol w:w="4120"/>
      </w:tblGrid>
      <w:tr w:rsidR="00E5381D" w:rsidRPr="00167E71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6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6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FB47BB">
              <w:t>2</w:t>
            </w:r>
          </w:p>
        </w:tc>
      </w:tr>
      <w:tr w:rsidR="00E5381D" w:rsidRPr="00A62C53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90609" w:rsidRDefault="00E5381D">
            <w:pPr>
              <w:pStyle w:val="a0"/>
              <w:jc w:val="center"/>
            </w:pPr>
            <w:r w:rsidRPr="00D90609">
              <w:t>Название исследования, авторы, год публикации, ссылка на источник</w:t>
            </w:r>
          </w:p>
        </w:tc>
        <w:tc>
          <w:tcPr>
            <w:tcW w:w="6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AE3A4D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1" w:history="1"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Y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Zhu J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Shen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0681B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A0681B" w:rsidRPr="00A0681B">
              <w:rPr>
                <w:rFonts w:cs="Times New Roman"/>
                <w:b w:val="0"/>
                <w:sz w:val="24"/>
                <w:szCs w:val="24"/>
              </w:rPr>
              <w:t>A systematic review of gastric plication for the treatment of obesity.</w:t>
            </w:r>
            <w:proofErr w:type="gramEnd"/>
            <w:r w:rsidR="00722FCE" w:rsidRPr="00A0681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Surgery for obesity and related diseases : official journal of the American Society for Bariatric Surgery." w:history="1"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Obes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Relat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Dis.</w:t>
              </w:r>
            </w:hyperlink>
            <w:r w:rsidR="00A0681B" w:rsidRPr="00A0681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Nov-Dec</w:t>
            </w:r>
            <w:proofErr w:type="gramStart"/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</w:t>
            </w:r>
            <w:proofErr w:type="gramEnd"/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(6):1226-32.</w:t>
            </w:r>
          </w:p>
          <w:p w:rsidR="00E5381D" w:rsidRPr="00D90609" w:rsidRDefault="00AE3A4D" w:rsidP="00A068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6" w:history="1">
              <w:r w:rsidR="00A0681B" w:rsidRPr="00A0681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http://www.ncbi.nlm.nih.gov/pubmed/245824</w:t>
              </w:r>
              <w:r w:rsidR="00A0681B" w:rsidRPr="00A0681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1</w:t>
              </w:r>
              <w:r w:rsidR="00A0681B" w:rsidRPr="00A0681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3</w:t>
              </w:r>
            </w:hyperlink>
            <w:r w:rsidRPr="00AE3A4D">
              <w:rPr>
                <w:rStyle w:val="af3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0681B" w:rsidRPr="00A068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5381D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681B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681B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302EFC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A0681B">
              <w:t>ожирение</w:t>
            </w:r>
            <w:r>
              <w:t xml:space="preserve">, множитель – </w:t>
            </w:r>
            <w:r w:rsidR="00722FCE">
              <w:t>1,0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681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E5381D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2840" w:rsidP="00A0681B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 w:rsidR="00A0681B">
              <w:t>рестриктивная</w:t>
            </w:r>
            <w:proofErr w:type="spellEnd"/>
            <w:r w:rsidR="00A0681B">
              <w:t xml:space="preserve"> процедура на желудке</w:t>
            </w:r>
            <w:r w:rsidR="00722FCE">
              <w:t xml:space="preserve">, множитель – </w:t>
            </w:r>
            <w:r>
              <w:t>1,0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681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E5381D" w:rsidRPr="00122840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22840" w:rsidRDefault="00A0681B" w:rsidP="00122840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Процент потери избыточной массы тела составил 31,8%-74,4% за период наблюдения 6-24 месяцев</w:t>
            </w:r>
            <w:r w:rsidR="00E5381D" w:rsidRPr="00122840">
              <w:rPr>
                <w:sz w:val="24"/>
                <w:szCs w:val="24"/>
              </w:rPr>
              <w:t>, множитель —1,0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22840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22840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681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2693"/>
        <w:gridCol w:w="3705"/>
      </w:tblGrid>
      <w:tr w:rsidR="00E5381D" w:rsidRPr="00EF3393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6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 w:rsidTr="00AE3A4D">
        <w:trPr>
          <w:cantSplit/>
          <w:trHeight w:val="232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6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971BF" w:rsidRDefault="00E5381D">
            <w:pPr>
              <w:pStyle w:val="a0"/>
              <w:jc w:val="center"/>
            </w:pPr>
            <w:r w:rsidRPr="004971BF">
              <w:t>3</w:t>
            </w:r>
          </w:p>
        </w:tc>
      </w:tr>
      <w:tr w:rsidR="00E5381D" w:rsidRPr="00A62C53" w:rsidTr="00AE3A4D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E5381D" w:rsidP="00A90B41">
            <w:pPr>
              <w:pStyle w:val="a0"/>
              <w:jc w:val="center"/>
            </w:pPr>
            <w:r w:rsidRPr="00E277B8">
              <w:t>Название исследования, авторы, год публикации, ссылка на источник</w:t>
            </w:r>
          </w:p>
        </w:tc>
        <w:tc>
          <w:tcPr>
            <w:tcW w:w="6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971BF" w:rsidRDefault="00AE3A4D" w:rsidP="00A105FC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7" w:history="1"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SB</w:t>
              </w:r>
            </w:hyperlink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KK</w:t>
              </w:r>
            </w:hyperlink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Chung JW</w:t>
              </w:r>
            </w:hyperlink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SM</w:t>
              </w:r>
            </w:hyperlink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4971B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4971BF" w:rsidRPr="004971BF">
              <w:rPr>
                <w:rFonts w:cs="Times New Roman"/>
                <w:b w:val="0"/>
                <w:sz w:val="24"/>
                <w:szCs w:val="24"/>
              </w:rPr>
              <w:t xml:space="preserve">Initial Experiences of </w:t>
            </w:r>
            <w:r w:rsidR="004971BF" w:rsidRPr="004971B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4971BF" w:rsidRPr="004971BF">
              <w:rPr>
                <w:rFonts w:cs="Times New Roman"/>
                <w:b w:val="0"/>
                <w:sz w:val="24"/>
                <w:szCs w:val="24"/>
              </w:rPr>
              <w:t>Gastric Greater Curvature Plication in Korea-A Review of 64 Cases.</w:t>
            </w:r>
            <w:proofErr w:type="gramEnd"/>
            <w:r w:rsidR="004971BF" w:rsidRPr="004971B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1" w:tooltip="Journal of laparoendoscopic &amp; advanced surgical techniques. Part A." w:history="1"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Adv</w:t>
              </w:r>
              <w:proofErr w:type="spellEnd"/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4971BF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4971BF" w:rsidRPr="004971BF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;25</w:t>
            </w:r>
            <w:proofErr w:type="gramEnd"/>
            <w:r w:rsidR="004971BF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(10):793-9.</w:t>
            </w:r>
          </w:p>
          <w:p w:rsidR="00E5381D" w:rsidRPr="004971BF" w:rsidRDefault="00AE3A4D" w:rsidP="004971BF">
            <w:pPr>
              <w:pStyle w:val="a0"/>
              <w:jc w:val="center"/>
              <w:rPr>
                <w:lang w:val="en-US"/>
              </w:rPr>
            </w:pPr>
            <w:hyperlink r:id="rId22" w:history="1">
              <w:r w:rsidR="004971BF" w:rsidRPr="004971BF">
                <w:rPr>
                  <w:rStyle w:val="af3"/>
                  <w:lang w:val="en-US"/>
                </w:rPr>
                <w:t>http://www.ncbi.nlm.nih.gov/pubmed/26</w:t>
              </w:r>
              <w:r w:rsidR="004971BF" w:rsidRPr="004971BF">
                <w:rPr>
                  <w:rStyle w:val="af3"/>
                  <w:lang w:val="en-US"/>
                </w:rPr>
                <w:t>3</w:t>
              </w:r>
              <w:r w:rsidR="004971BF" w:rsidRPr="004971BF">
                <w:rPr>
                  <w:rStyle w:val="af3"/>
                  <w:lang w:val="en-US"/>
                </w:rPr>
                <w:t>89582</w:t>
              </w:r>
            </w:hyperlink>
            <w:r w:rsidR="004971BF" w:rsidRPr="004971BF">
              <w:rPr>
                <w:lang w:val="en-US"/>
              </w:rPr>
              <w:t xml:space="preserve"> </w:t>
            </w:r>
          </w:p>
        </w:tc>
      </w:tr>
      <w:tr w:rsidR="00E5381D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 w:rsidP="00BF513D">
            <w:pPr>
              <w:pStyle w:val="a0"/>
              <w:jc w:val="center"/>
            </w:pPr>
            <w:r>
              <w:t>Ретроспективное</w:t>
            </w:r>
            <w:r w:rsidR="00E277B8">
              <w:t xml:space="preserve"> исследование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971BF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4971BF">
              <w:t>ожирение</w:t>
            </w:r>
            <w:r>
              <w:t>, множитель – 1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E277B8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</w:r>
            <w:r w:rsidR="00BF513D">
              <w:rPr>
                <w:b/>
              </w:rPr>
              <w:t>2</w:t>
            </w:r>
          </w:p>
        </w:tc>
      </w:tr>
      <w:tr w:rsidR="00E5381D" w:rsidRPr="0095731B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971BF" w:rsidP="00BF513D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рестриктивная</w:t>
            </w:r>
            <w:proofErr w:type="spellEnd"/>
            <w:r>
              <w:t xml:space="preserve"> процедура на желудке, множитель – 1,0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251DBA" w:rsidTr="00AE3A4D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251DBA" w:rsidP="00251DBA">
            <w:pPr>
              <w:pStyle w:val="ae"/>
              <w:tabs>
                <w:tab w:val="left" w:pos="232"/>
              </w:tabs>
              <w:ind w:left="0"/>
            </w:pPr>
            <w:r w:rsidRPr="00251DBA">
              <w:rPr>
                <w:sz w:val="24"/>
                <w:szCs w:val="24"/>
                <w:shd w:val="clear" w:color="auto" w:fill="FFFFFF"/>
              </w:rPr>
              <w:t>Средняя потеря избыточного веса составила 34,7% (</w:t>
            </w:r>
            <w:r w:rsidRPr="00251DBA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251DBA">
              <w:rPr>
                <w:sz w:val="24"/>
                <w:szCs w:val="24"/>
                <w:shd w:val="clear" w:color="auto" w:fill="FFFFFF"/>
              </w:rPr>
              <w:t> = 64), 50,8% (</w:t>
            </w:r>
            <w:r w:rsidRPr="00251DBA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251DBA">
              <w:rPr>
                <w:sz w:val="24"/>
                <w:szCs w:val="24"/>
                <w:shd w:val="clear" w:color="auto" w:fill="FFFFFF"/>
              </w:rPr>
              <w:t> = 60), 61,1% (</w:t>
            </w:r>
            <w:r w:rsidRPr="00251DBA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251DBA">
              <w:rPr>
                <w:sz w:val="24"/>
                <w:szCs w:val="24"/>
                <w:shd w:val="clear" w:color="auto" w:fill="FFFFFF"/>
              </w:rPr>
              <w:t> = 40), 82,1% (</w:t>
            </w:r>
            <w:r w:rsidRPr="00251DBA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251DBA">
              <w:rPr>
                <w:sz w:val="24"/>
                <w:szCs w:val="24"/>
                <w:shd w:val="clear" w:color="auto" w:fill="FFFFFF"/>
              </w:rPr>
              <w:t> = 19), и 82,9% (</w:t>
            </w:r>
            <w:r w:rsidRPr="00251DBA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251DBA">
              <w:rPr>
                <w:sz w:val="24"/>
                <w:szCs w:val="24"/>
                <w:shd w:val="clear" w:color="auto" w:fill="FFFFFF"/>
              </w:rPr>
              <w:t> = 12) спустя 1, 3, 6, 12, и18 месяцев, соответственно</w:t>
            </w:r>
            <w:r w:rsidR="00E5381D" w:rsidRPr="00251DBA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251DBA">
              <w:rPr>
                <w:sz w:val="24"/>
                <w:szCs w:val="24"/>
              </w:rPr>
              <w:t xml:space="preserve"> 1</w:t>
            </w:r>
            <w:r w:rsidR="00E5381D" w:rsidRPr="00251DBA">
              <w:t>.</w:t>
            </w:r>
          </w:p>
        </w:tc>
      </w:tr>
      <w:tr w:rsidR="00E5381D" w:rsidRPr="0095731B" w:rsidTr="00AE3A4D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440D9">
            <w:pPr>
              <w:pStyle w:val="a0"/>
              <w:jc w:val="center"/>
            </w:pPr>
            <w:r>
              <w:t>6</w:t>
            </w:r>
            <w:r w:rsidR="00122840">
              <w:t>;1</w:t>
            </w:r>
            <w:r w:rsidR="00E277B8">
              <w:t>;</w:t>
            </w:r>
            <w:r w:rsidR="00BF513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440D9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E5381D">
              <w:t>1</w:t>
            </w:r>
            <w:r w:rsidR="00E5381D">
              <w:rPr>
                <w:lang w:val="en-US"/>
              </w:rPr>
              <w:t>;</w:t>
            </w:r>
            <w:r w:rsidR="00BF513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513D" w:rsidRDefault="000440D9" w:rsidP="00BF513D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122840">
              <w:t>1</w:t>
            </w:r>
            <w:r w:rsidR="00E5381D">
              <w:rPr>
                <w:lang w:val="en-US"/>
              </w:rPr>
              <w:t>;</w:t>
            </w:r>
            <w:r w:rsidR="00BF513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971BF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1843"/>
        <w:gridCol w:w="2126"/>
        <w:gridCol w:w="4414"/>
      </w:tblGrid>
      <w:tr w:rsidR="00E5381D" w:rsidRPr="0095731B" w:rsidTr="00581D8A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81D8A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A62C53" w:rsidTr="00581D8A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681B" w:rsidRPr="00A0681B" w:rsidRDefault="00AE3A4D" w:rsidP="00A0681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3" w:history="1"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Y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Zhu J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6" w:history="1"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Shen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0681B" w:rsidRPr="00A0681B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A0681B" w:rsidRPr="00A0681B">
              <w:rPr>
                <w:rFonts w:cs="Times New Roman"/>
                <w:b w:val="0"/>
                <w:sz w:val="24"/>
                <w:szCs w:val="24"/>
              </w:rPr>
              <w:t>A systematic review of gastric plication for the treatment of obesity.</w:t>
            </w:r>
            <w:proofErr w:type="gramEnd"/>
            <w:r w:rsidR="00A0681B" w:rsidRPr="00A0681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7" w:tooltip="Surgery for obesity and related diseases : official journal of the American Society for Bariatric Surgery." w:history="1"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Obes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Relat</w:t>
              </w:r>
              <w:proofErr w:type="spellEnd"/>
              <w:r w:rsidR="00A0681B" w:rsidRPr="00A0681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Dis.</w:t>
              </w:r>
            </w:hyperlink>
            <w:r w:rsidR="00A0681B" w:rsidRPr="00A0681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Nov-Dec</w:t>
            </w:r>
            <w:proofErr w:type="gramStart"/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</w:t>
            </w:r>
            <w:proofErr w:type="gramEnd"/>
            <w:r w:rsidR="00A0681B" w:rsidRPr="00A0681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(6):1226-32.</w:t>
            </w:r>
          </w:p>
          <w:p w:rsidR="00E5381D" w:rsidRPr="00C87EB8" w:rsidRDefault="00AE3A4D" w:rsidP="00A0681B">
            <w:pPr>
              <w:pStyle w:val="a0"/>
              <w:jc w:val="center"/>
              <w:rPr>
                <w:lang w:val="en-US"/>
              </w:rPr>
            </w:pPr>
            <w:hyperlink r:id="rId28" w:history="1">
              <w:r w:rsidR="00A0681B" w:rsidRPr="00A0681B">
                <w:rPr>
                  <w:rStyle w:val="af3"/>
                  <w:lang w:val="en-US"/>
                </w:rPr>
                <w:t>http://www.ncbi.nlm.nih.gov/pubmed/24582413</w:t>
              </w:r>
            </w:hyperlink>
          </w:p>
        </w:tc>
      </w:tr>
      <w:tr w:rsidR="00E5381D" w:rsidRPr="00A0681B" w:rsidTr="00581D8A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440D9" w:rsidRDefault="00A0681B" w:rsidP="000440D9">
            <w:pPr>
              <w:pStyle w:val="a0"/>
              <w:jc w:val="center"/>
            </w:pPr>
            <w:r w:rsidRPr="000440D9">
              <w:rPr>
                <w:lang w:eastAsia="ru-RU"/>
              </w:rPr>
              <w:t xml:space="preserve">Не отмечалось ни одного случая смерти во всех исследованиях. Процент значительных осложнений, требующих повторного вмешательства составил </w:t>
            </w:r>
            <w:r w:rsidRPr="000440D9">
              <w:rPr>
                <w:shd w:val="clear" w:color="auto" w:fill="FFFFFF"/>
                <w:lang w:eastAsia="ru-RU"/>
              </w:rPr>
              <w:t xml:space="preserve">0%-15.4% </w:t>
            </w:r>
            <w:proofErr w:type="gramStart"/>
            <w:r w:rsidRPr="000440D9">
              <w:rPr>
                <w:shd w:val="clear" w:color="auto" w:fill="FFFFFF"/>
                <w:lang w:eastAsia="ru-RU"/>
              </w:rPr>
              <w:t xml:space="preserve">( </w:t>
            </w:r>
            <w:proofErr w:type="gramEnd"/>
            <w:r w:rsidRPr="000440D9">
              <w:rPr>
                <w:shd w:val="clear" w:color="auto" w:fill="FFFFFF"/>
                <w:lang w:eastAsia="ru-RU"/>
              </w:rPr>
              <w:t>3,7 %  в среднем)</w:t>
            </w:r>
            <w:r w:rsidR="000440D9" w:rsidRPr="000440D9">
              <w:rPr>
                <w:shd w:val="clear" w:color="auto" w:fill="FFFFFF"/>
                <w:lang w:eastAsia="ru-RU"/>
              </w:rPr>
              <w:t>.</w:t>
            </w:r>
          </w:p>
        </w:tc>
      </w:tr>
      <w:tr w:rsidR="00E5381D" w:rsidRPr="00A0681B" w:rsidTr="00581D8A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FB47BB">
            <w:pPr>
              <w:pStyle w:val="a0"/>
              <w:jc w:val="center"/>
              <w:rPr>
                <w:lang w:val="en-US"/>
              </w:rPr>
            </w:pPr>
            <w:r w:rsidRPr="00A0681B">
              <w:rPr>
                <w:b/>
                <w:lang w:val="en-US"/>
              </w:rPr>
              <w:t>8</w:t>
            </w:r>
          </w:p>
        </w:tc>
      </w:tr>
      <w:tr w:rsidR="00E5381D" w:rsidRPr="0095731B" w:rsidTr="00581D8A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 w:rsidRPr="00A0681B">
              <w:rPr>
                <w:b/>
                <w:lang w:val="en-US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  <w:r w:rsidRPr="00A0681B">
              <w:rPr>
                <w:lang w:val="en-US"/>
              </w:rPr>
              <w:t xml:space="preserve">, </w:t>
            </w:r>
            <w:r>
              <w:t>множитель</w:t>
            </w:r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A0681B">
            <w:pPr>
              <w:pStyle w:val="a0"/>
              <w:tabs>
                <w:tab w:val="left" w:pos="280"/>
              </w:tabs>
            </w:pPr>
            <w:r>
              <w:t>Пациенты</w:t>
            </w:r>
            <w:r w:rsidRPr="00A62C53">
              <w:t xml:space="preserve"> </w:t>
            </w:r>
            <w:r>
              <w:t>с</w:t>
            </w:r>
            <w:r w:rsidRPr="00A62C53">
              <w:t xml:space="preserve"> </w:t>
            </w:r>
            <w:r>
              <w:t>диагнозом</w:t>
            </w:r>
            <w:r w:rsidRPr="00A62C53">
              <w:t xml:space="preserve">: </w:t>
            </w:r>
            <w:r w:rsidR="00A0681B">
              <w:t>ожирение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81D8A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681B" w:rsidP="005704C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рестриктивная</w:t>
            </w:r>
            <w:proofErr w:type="spellEnd"/>
            <w:r>
              <w:t xml:space="preserve"> процедура на желудке, множитель – 1,0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1843"/>
        <w:gridCol w:w="2126"/>
        <w:gridCol w:w="4354"/>
      </w:tblGrid>
      <w:tr w:rsidR="00E5381D" w:rsidRPr="0095731B" w:rsidTr="00581D8A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81D8A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A62C53" w:rsidTr="00581D8A">
        <w:trPr>
          <w:cantSplit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C6E" w:rsidRDefault="00AE3A4D" w:rsidP="00122840">
            <w:pPr>
              <w:pStyle w:val="a0"/>
              <w:jc w:val="center"/>
              <w:rPr>
                <w:lang w:val="en-US"/>
              </w:rPr>
            </w:pPr>
            <w:hyperlink r:id="rId29" w:history="1">
              <w:r w:rsidR="00302EFC" w:rsidRPr="003505B5">
                <w:rPr>
                  <w:rStyle w:val="af3"/>
                  <w:color w:val="660066"/>
                  <w:shd w:val="clear" w:color="auto" w:fill="FFFFFF"/>
                  <w:lang w:val="en-US"/>
                </w:rPr>
                <w:t>Rosen DJ</w:t>
              </w:r>
            </w:hyperlink>
            <w:r w:rsidR="00302EFC" w:rsidRPr="003505B5">
              <w:rPr>
                <w:shd w:val="clear" w:color="auto" w:fill="FFFFFF"/>
                <w:lang w:val="en-US"/>
              </w:rPr>
              <w:t>,</w:t>
            </w:r>
            <w:r w:rsidR="00302EFC" w:rsidRPr="003505B5">
              <w:rPr>
                <w:b/>
                <w:shd w:val="clear" w:color="auto" w:fill="FFFFFF"/>
                <w:lang w:val="en-US"/>
              </w:rPr>
              <w:t xml:space="preserve"> </w:t>
            </w:r>
            <w:hyperlink r:id="rId30" w:history="1">
              <w:r w:rsidR="00302EFC" w:rsidRPr="003505B5">
                <w:rPr>
                  <w:rStyle w:val="af3"/>
                  <w:color w:val="660066"/>
                  <w:shd w:val="clear" w:color="auto" w:fill="FFFFFF"/>
                  <w:lang w:val="en-US"/>
                </w:rPr>
                <w:t>Dakin GF</w:t>
              </w:r>
            </w:hyperlink>
            <w:r w:rsidR="00302EFC" w:rsidRPr="003505B5">
              <w:rPr>
                <w:shd w:val="clear" w:color="auto" w:fill="FFFFFF"/>
                <w:lang w:val="en-US"/>
              </w:rPr>
              <w:t>,</w:t>
            </w:r>
            <w:r w:rsidR="00302EFC" w:rsidRPr="003505B5">
              <w:rPr>
                <w:b/>
                <w:shd w:val="clear" w:color="auto" w:fill="FFFFFF"/>
                <w:lang w:val="en-US"/>
              </w:rPr>
              <w:t xml:space="preserve"> </w:t>
            </w:r>
            <w:hyperlink r:id="rId31" w:history="1">
              <w:r w:rsidR="00302EFC" w:rsidRPr="003505B5">
                <w:rPr>
                  <w:rStyle w:val="af3"/>
                  <w:color w:val="660066"/>
                  <w:shd w:val="clear" w:color="auto" w:fill="FFFFFF"/>
                  <w:lang w:val="en-US"/>
                </w:rPr>
                <w:t>Pomp A</w:t>
              </w:r>
            </w:hyperlink>
            <w:r w:rsidR="00302EFC" w:rsidRPr="003505B5">
              <w:rPr>
                <w:shd w:val="clear" w:color="auto" w:fill="FFFFFF"/>
                <w:lang w:val="en-US"/>
              </w:rPr>
              <w:t>.</w:t>
            </w:r>
            <w:r w:rsidR="00302EFC" w:rsidRPr="003505B5">
              <w:rPr>
                <w:lang w:val="en-US"/>
              </w:rPr>
              <w:t xml:space="preserve"> </w:t>
            </w:r>
            <w:r w:rsidR="00302EFC" w:rsidRPr="00302EFC">
              <w:rPr>
                <w:lang w:val="en-US"/>
              </w:rPr>
              <w:t xml:space="preserve">Sleeve </w:t>
            </w:r>
            <w:proofErr w:type="spellStart"/>
            <w:r w:rsidR="00302EFC" w:rsidRPr="00302EFC">
              <w:rPr>
                <w:lang w:val="en-US"/>
              </w:rPr>
              <w:t>gastrectomy</w:t>
            </w:r>
            <w:proofErr w:type="spellEnd"/>
            <w:r w:rsidR="00302EFC" w:rsidRPr="00302EFC">
              <w:rPr>
                <w:lang w:val="en-US"/>
              </w:rPr>
              <w:t>.</w:t>
            </w:r>
            <w:r w:rsidR="00302EFC" w:rsidRPr="003505B5">
              <w:rPr>
                <w:lang w:val="en-US"/>
              </w:rPr>
              <w:t xml:space="preserve"> </w:t>
            </w:r>
            <w:hyperlink r:id="rId32" w:tooltip="Minerva chirurgica." w:history="1">
              <w:r w:rsidR="00302EFC" w:rsidRPr="00302EFC">
                <w:rPr>
                  <w:rStyle w:val="af3"/>
                  <w:color w:val="660066"/>
                  <w:shd w:val="clear" w:color="auto" w:fill="FFFFFF"/>
                  <w:lang w:val="en-US"/>
                </w:rPr>
                <w:t>Minerva Chir.</w:t>
              </w:r>
            </w:hyperlink>
            <w:r w:rsidR="00302EFC" w:rsidRPr="003505B5">
              <w:rPr>
                <w:b/>
                <w:shd w:val="clear" w:color="auto" w:fill="FFFFFF"/>
                <w:lang w:val="en-US"/>
              </w:rPr>
              <w:t xml:space="preserve"> </w:t>
            </w:r>
            <w:r w:rsidR="00302EFC" w:rsidRPr="00302EFC">
              <w:rPr>
                <w:shd w:val="clear" w:color="auto" w:fill="FFFFFF"/>
                <w:lang w:val="en-US"/>
              </w:rPr>
              <w:t>2009 Jun</w:t>
            </w:r>
            <w:proofErr w:type="gramStart"/>
            <w:r w:rsidR="00302EFC" w:rsidRPr="00302EFC">
              <w:rPr>
                <w:shd w:val="clear" w:color="auto" w:fill="FFFFFF"/>
                <w:lang w:val="en-US"/>
              </w:rPr>
              <w:t>;64</w:t>
            </w:r>
            <w:proofErr w:type="gramEnd"/>
            <w:r w:rsidR="00302EFC" w:rsidRPr="00302EFC">
              <w:rPr>
                <w:shd w:val="clear" w:color="auto" w:fill="FFFFFF"/>
                <w:lang w:val="en-US"/>
              </w:rPr>
              <w:t>(3):285-95.</w:t>
            </w:r>
            <w:r w:rsidR="00302EFC" w:rsidRPr="003505B5">
              <w:rPr>
                <w:lang w:val="en-US"/>
              </w:rPr>
              <w:t xml:space="preserve"> </w:t>
            </w:r>
            <w:hyperlink r:id="rId33" w:history="1">
              <w:r w:rsidR="00302EFC" w:rsidRPr="00302EFC">
                <w:rPr>
                  <w:rStyle w:val="af3"/>
                  <w:lang w:val="en-US"/>
                </w:rPr>
                <w:t>http://www.ncbi.nlm.nih.gov/pubmed/19536054</w:t>
              </w:r>
            </w:hyperlink>
          </w:p>
        </w:tc>
      </w:tr>
      <w:tr w:rsidR="00E5381D" w:rsidRPr="00E277B8" w:rsidTr="00581D8A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D67997" w:rsidP="00E277B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Профиль </w:t>
            </w:r>
            <w:r w:rsidR="00581D8A">
              <w:rPr>
                <w:sz w:val="24"/>
                <w:szCs w:val="24"/>
              </w:rPr>
              <w:t>долгосрочной</w:t>
            </w:r>
            <w:r>
              <w:rPr>
                <w:sz w:val="24"/>
                <w:szCs w:val="24"/>
              </w:rPr>
              <w:t xml:space="preserve"> безопасности выше, чем при других </w:t>
            </w:r>
            <w:proofErr w:type="spellStart"/>
            <w:r>
              <w:rPr>
                <w:sz w:val="24"/>
                <w:szCs w:val="24"/>
              </w:rPr>
              <w:t>бариатрических</w:t>
            </w:r>
            <w:proofErr w:type="spellEnd"/>
            <w:r>
              <w:rPr>
                <w:sz w:val="24"/>
                <w:szCs w:val="24"/>
              </w:rPr>
              <w:t xml:space="preserve"> вмешательствах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81D8A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302EFC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302EFC">
              <w:t>ожирение</w:t>
            </w:r>
            <w:r>
              <w:t>, множитель – 1,0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81D8A">
        <w:trPr>
          <w:cantSplit/>
          <w:trHeight w:val="158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рестриктивная</w:t>
            </w:r>
            <w:proofErr w:type="spellEnd"/>
            <w:r>
              <w:t xml:space="preserve"> процедура на желудке, множитель – 1,0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55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1"/>
        <w:gridCol w:w="1843"/>
        <w:gridCol w:w="2126"/>
        <w:gridCol w:w="4363"/>
      </w:tblGrid>
      <w:tr w:rsidR="00E5381D" w:rsidRPr="0095731B" w:rsidTr="00581D8A">
        <w:trPr>
          <w:cantSplit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81D8A">
        <w:trPr>
          <w:cantSplit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A62C53" w:rsidTr="00581D8A">
        <w:trPr>
          <w:cantSplit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51DBA" w:rsidRPr="004971BF" w:rsidRDefault="00AE3A4D" w:rsidP="00251DBA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SB</w:t>
              </w:r>
            </w:hyperlink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KK</w:t>
              </w:r>
            </w:hyperlink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Chung JW</w:t>
              </w:r>
            </w:hyperlink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SM</w:t>
              </w:r>
            </w:hyperlink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51DBA" w:rsidRPr="004971B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251DBA" w:rsidRPr="004971BF">
              <w:rPr>
                <w:rFonts w:cs="Times New Roman"/>
                <w:b w:val="0"/>
                <w:sz w:val="24"/>
                <w:szCs w:val="24"/>
              </w:rPr>
              <w:t xml:space="preserve">Initial Experiences of </w:t>
            </w:r>
            <w:r w:rsidR="00251DBA" w:rsidRPr="004971B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251DBA" w:rsidRPr="004971BF">
              <w:rPr>
                <w:rFonts w:cs="Times New Roman"/>
                <w:b w:val="0"/>
                <w:sz w:val="24"/>
                <w:szCs w:val="24"/>
              </w:rPr>
              <w:t>Gastric Greater Curvature Plication in Korea-A Review of 64 Cases.</w:t>
            </w:r>
            <w:proofErr w:type="gramEnd"/>
            <w:r w:rsidR="00251DBA" w:rsidRPr="004971B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8" w:tooltip="Journal of laparoendoscopic &amp; advanced surgical techniques. Part A." w:history="1"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Adv</w:t>
              </w:r>
              <w:proofErr w:type="spellEnd"/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251DBA" w:rsidRPr="004971B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251DBA" w:rsidRPr="004971BF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;25</w:t>
            </w:r>
            <w:proofErr w:type="gramEnd"/>
            <w:r w:rsidR="00251DBA" w:rsidRPr="004971B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(10):793-9.</w:t>
            </w:r>
          </w:p>
          <w:p w:rsidR="00E5381D" w:rsidRPr="00561668" w:rsidRDefault="00AE3A4D" w:rsidP="00251DBA">
            <w:pPr>
              <w:pStyle w:val="a0"/>
              <w:jc w:val="center"/>
              <w:rPr>
                <w:lang w:val="en-US"/>
              </w:rPr>
            </w:pPr>
            <w:hyperlink r:id="rId39" w:history="1">
              <w:r w:rsidR="00251DBA" w:rsidRPr="004971BF">
                <w:rPr>
                  <w:rStyle w:val="af3"/>
                  <w:lang w:val="en-US"/>
                </w:rPr>
                <w:t>http://www.ncbi.nlm.nih.gov/pubmed/26389582</w:t>
              </w:r>
            </w:hyperlink>
          </w:p>
        </w:tc>
      </w:tr>
      <w:tr w:rsidR="00E5381D" w:rsidRPr="00561668" w:rsidTr="00581D8A">
        <w:trPr>
          <w:cantSplit/>
          <w:trHeight w:val="158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251DBA" w:rsidP="0056166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Не отмечалось ни одного случая смертности или послеоперационных осложнений</w:t>
            </w:r>
            <w:r w:rsidR="00E5381D" w:rsidRPr="00251DBA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251DB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81D8A">
        <w:trPr>
          <w:cantSplit/>
          <w:trHeight w:val="158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51DBA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251DBA">
              <w:t>ожирение</w:t>
            </w:r>
            <w:r>
              <w:t>, множитель – 1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81D8A">
        <w:trPr>
          <w:cantSplit/>
          <w:trHeight w:val="158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рестриктивная</w:t>
            </w:r>
            <w:proofErr w:type="spellEnd"/>
            <w:r>
              <w:t xml:space="preserve"> процедура на желудке, множитель – 1,0</w:t>
            </w:r>
          </w:p>
        </w:tc>
      </w:tr>
      <w:tr w:rsidR="00E5381D" w:rsidRPr="0095731B" w:rsidTr="00581D8A">
        <w:trPr>
          <w:cantSplit/>
          <w:trHeight w:val="157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 w:rsidP="005704C5">
            <w:pPr>
              <w:pStyle w:val="a0"/>
              <w:jc w:val="center"/>
            </w:pPr>
            <w:r>
              <w:t>8</w:t>
            </w:r>
            <w:r w:rsidR="00D67997">
              <w:t>;8</w:t>
            </w:r>
            <w:r w:rsidR="00582FD4">
              <w:t>;</w:t>
            </w:r>
            <w:r w:rsidR="00251DBA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>
            <w:pPr>
              <w:pStyle w:val="a0"/>
              <w:jc w:val="center"/>
            </w:pPr>
            <w:r>
              <w:t>8</w:t>
            </w:r>
            <w:r w:rsidR="00D67997">
              <w:t>;8</w:t>
            </w:r>
            <w:r w:rsidR="00E5381D">
              <w:rPr>
                <w:lang w:val="en-US"/>
              </w:rPr>
              <w:t>;</w:t>
            </w:r>
            <w:r w:rsidR="00251DBA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67997">
            <w:pPr>
              <w:pStyle w:val="a0"/>
              <w:jc w:val="center"/>
            </w:pPr>
            <w:r>
              <w:t>8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6"/>
        <w:gridCol w:w="4820"/>
        <w:gridCol w:w="2835"/>
        <w:gridCol w:w="797"/>
      </w:tblGrid>
      <w:tr w:rsidR="00E5381D" w:rsidRPr="0095731B" w:rsidTr="00581D8A">
        <w:trPr>
          <w:cantSplit/>
          <w:trHeight w:val="293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581D8A">
        <w:trPr>
          <w:cantSplit/>
          <w:trHeight w:val="796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81D8A">
        <w:trPr>
          <w:cantSplit/>
          <w:trHeight w:val="740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81D8A">
        <w:trPr>
          <w:cantSplit/>
          <w:trHeight w:val="82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3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561668" w:rsidP="00561668">
            <w:pPr>
              <w:pStyle w:val="a0"/>
              <w:jc w:val="center"/>
            </w:pPr>
            <w:r>
              <w:t>Не в</w:t>
            </w:r>
            <w:r w:rsidR="00E5381D">
              <w:t>лияет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561668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81D8A">
        <w:trPr>
          <w:cantSplit/>
          <w:trHeight w:val="82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4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61593F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81D8A">
        <w:trPr>
          <w:cantSplit/>
          <w:trHeight w:val="877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5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5381D" w:rsidRPr="0095731B" w:rsidTr="00581D8A">
        <w:trPr>
          <w:cantSplit/>
          <w:trHeight w:val="335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4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520D4C">
            <w:pPr>
              <w:pStyle w:val="a0"/>
              <w:ind w:left="80"/>
              <w:jc w:val="center"/>
            </w:pPr>
            <w:r>
              <w:t>1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  <w:spacing w:line="100" w:lineRule="atLeast"/>
              <w:ind w:left="80"/>
              <w:rPr>
                <w:sz w:val="28"/>
                <w:szCs w:val="28"/>
              </w:rPr>
            </w:pPr>
            <w:r w:rsidRPr="00251DBA">
              <w:rPr>
                <w:sz w:val="28"/>
                <w:szCs w:val="28"/>
                <w:highlight w:val="yellow"/>
              </w:rP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прямые аналоги заявляемой </w:t>
            </w:r>
            <w:r>
              <w:lastRenderedPageBreak/>
              <w:t>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81D8A" w:rsidRDefault="00251DBA">
            <w:pPr>
              <w:pStyle w:val="a0"/>
              <w:spacing w:line="100" w:lineRule="atLeast"/>
              <w:ind w:left="80"/>
            </w:pPr>
            <w:r w:rsidRPr="00581D8A"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81D8A" w:rsidRDefault="00520D4C">
            <w:pPr>
              <w:pStyle w:val="a0"/>
              <w:spacing w:line="100" w:lineRule="atLeast"/>
              <w:ind w:left="80"/>
            </w:pPr>
            <w:r w:rsidRPr="00581D8A"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566A22" w:rsidRPr="002D5F05" w:rsidRDefault="00566A22" w:rsidP="00566A22">
      <w:pPr>
        <w:pStyle w:val="a0"/>
        <w:jc w:val="center"/>
      </w:pPr>
      <w:bookmarkStart w:id="3" w:name="Таблица8_уникальность1"/>
      <w:bookmarkEnd w:id="3"/>
      <w:r w:rsidRPr="002D5F05">
        <w:rPr>
          <w:b/>
        </w:rPr>
        <w:t>Таблица № 15.</w:t>
      </w:r>
    </w:p>
    <w:p w:rsidR="00566A22" w:rsidRPr="002D5F05" w:rsidRDefault="00566A22" w:rsidP="00566A22">
      <w:pPr>
        <w:pStyle w:val="a0"/>
        <w:jc w:val="center"/>
      </w:pPr>
      <w:r w:rsidRPr="002D5F05">
        <w:rPr>
          <w:b/>
        </w:rPr>
        <w:t xml:space="preserve">Результаты оценки исследования доказательств </w:t>
      </w:r>
    </w:p>
    <w:p w:rsidR="00566A22" w:rsidRPr="002D5F05" w:rsidRDefault="00566A22" w:rsidP="00566A22">
      <w:pPr>
        <w:pStyle w:val="a0"/>
        <w:jc w:val="center"/>
      </w:pPr>
      <w:r w:rsidRPr="002D5F05">
        <w:rPr>
          <w:b/>
        </w:rPr>
        <w:t>клинико-экономической эффективности</w:t>
      </w:r>
    </w:p>
    <w:p w:rsidR="00566A22" w:rsidRPr="002D5F05" w:rsidRDefault="00566A22" w:rsidP="00566A22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3"/>
        <w:gridCol w:w="2268"/>
        <w:gridCol w:w="1984"/>
        <w:gridCol w:w="3970"/>
      </w:tblGrid>
      <w:tr w:rsidR="00566A22" w:rsidTr="00581D8A"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581D8A"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566A22" w:rsidRPr="00A62C53" w:rsidTr="00581D8A"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  <w:jc w:val="center"/>
            </w:pPr>
            <w:r w:rsidRPr="002D5F05"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566A22" w:rsidRDefault="00AE3A4D" w:rsidP="00566A22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40" w:history="1"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Broderick RC</w:t>
              </w:r>
            </w:hyperlink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Fuchs HF</w:t>
              </w:r>
            </w:hyperlink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Harnsberger</w:t>
              </w:r>
              <w:proofErr w:type="spellEnd"/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CR</w:t>
              </w:r>
            </w:hyperlink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Sandler BJ</w:t>
              </w:r>
            </w:hyperlink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Jacobsen GR</w:t>
              </w:r>
            </w:hyperlink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566A22" w:rsidRPr="00566A22">
              <w:rPr>
                <w:rFonts w:cs="Times New Roman"/>
                <w:b w:val="0"/>
                <w:sz w:val="24"/>
                <w:szCs w:val="24"/>
              </w:rPr>
              <w:t xml:space="preserve"> Comparison of bariatric</w:t>
            </w:r>
            <w:r w:rsidR="00566A22" w:rsidRPr="00566A22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566A22" w:rsidRPr="00566A22">
              <w:rPr>
                <w:rStyle w:val="highlight"/>
                <w:b w:val="0"/>
                <w:sz w:val="24"/>
                <w:szCs w:val="24"/>
              </w:rPr>
              <w:t>restrictive</w:t>
            </w:r>
            <w:r w:rsidR="00566A22" w:rsidRPr="00566A22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566A22" w:rsidRPr="00566A22">
              <w:rPr>
                <w:rFonts w:cs="Times New Roman"/>
                <w:b w:val="0"/>
                <w:sz w:val="24"/>
                <w:szCs w:val="24"/>
              </w:rPr>
              <w:t xml:space="preserve">operations: </w:t>
            </w:r>
            <w:r w:rsidR="00566A22" w:rsidRPr="00566A22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566A22" w:rsidRPr="00566A22">
              <w:rPr>
                <w:rFonts w:cs="Times New Roman"/>
                <w:b w:val="0"/>
                <w:sz w:val="24"/>
                <w:szCs w:val="24"/>
              </w:rPr>
              <w:t xml:space="preserve">sleeve </w:t>
            </w:r>
            <w:proofErr w:type="spellStart"/>
            <w:r w:rsidR="00566A22" w:rsidRPr="00566A22">
              <w:rPr>
                <w:rFonts w:cs="Times New Roman"/>
                <w:b w:val="0"/>
                <w:sz w:val="24"/>
                <w:szCs w:val="24"/>
              </w:rPr>
              <w:t>gastrectomy</w:t>
            </w:r>
            <w:proofErr w:type="spellEnd"/>
            <w:r w:rsidR="00566A22" w:rsidRPr="00566A22">
              <w:rPr>
                <w:rFonts w:cs="Times New Roman"/>
                <w:b w:val="0"/>
                <w:sz w:val="24"/>
                <w:szCs w:val="24"/>
              </w:rPr>
              <w:t xml:space="preserve"> and </w:t>
            </w:r>
            <w:r w:rsidR="00566A22" w:rsidRPr="00566A22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566A22" w:rsidRPr="00566A22">
              <w:rPr>
                <w:rFonts w:cs="Times New Roman"/>
                <w:b w:val="0"/>
                <w:sz w:val="24"/>
                <w:szCs w:val="24"/>
              </w:rPr>
              <w:t xml:space="preserve">gastric greater curvature plication. </w:t>
            </w:r>
            <w:hyperlink r:id="rId45" w:tooltip="Surgical technology international." w:history="1">
              <w:proofErr w:type="spellStart"/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Technol</w:t>
              </w:r>
              <w:proofErr w:type="spellEnd"/>
              <w:r w:rsidR="00566A22" w:rsidRPr="00566A2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566A22" w:rsidRPr="00566A22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Nov</w:t>
            </w:r>
            <w:proofErr w:type="gramStart"/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;25:82</w:t>
            </w:r>
            <w:proofErr w:type="gramEnd"/>
            <w:r w:rsidR="00566A22" w:rsidRPr="00566A2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-9.</w:t>
            </w:r>
          </w:p>
          <w:p w:rsidR="00566A22" w:rsidRPr="00566A22" w:rsidRDefault="00AE3A4D" w:rsidP="00AE3A4D">
            <w:pPr>
              <w:pStyle w:val="a1"/>
            </w:pPr>
            <w:hyperlink r:id="rId46" w:history="1">
              <w:r w:rsidR="00566A22" w:rsidRPr="00566A22">
                <w:rPr>
                  <w:rStyle w:val="af3"/>
                </w:rPr>
                <w:t>http://www.ncbi.nlm.</w:t>
              </w:r>
              <w:r w:rsidR="00566A22" w:rsidRPr="00566A22">
                <w:rPr>
                  <w:rStyle w:val="af3"/>
                </w:rPr>
                <w:t>n</w:t>
              </w:r>
              <w:r w:rsidR="00566A22" w:rsidRPr="00566A22">
                <w:rPr>
                  <w:rStyle w:val="af3"/>
                </w:rPr>
                <w:t>ih.gov/pubmed/25433175</w:t>
              </w:r>
            </w:hyperlink>
            <w:r w:rsidR="00566A22" w:rsidRPr="00566A22">
              <w:t xml:space="preserve"> </w:t>
            </w:r>
          </w:p>
        </w:tc>
      </w:tr>
      <w:tr w:rsidR="00566A22" w:rsidTr="00581D8A">
        <w:trPr>
          <w:trHeight w:val="158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исследование, анализ случаев, экспертная оценка</w:t>
            </w:r>
          </w:p>
        </w:tc>
      </w:tr>
      <w:tr w:rsidR="00566A22" w:rsidTr="00581D8A">
        <w:trPr>
          <w:trHeight w:val="157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581D8A">
        <w:trPr>
          <w:trHeight w:val="158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566A22">
            <w:pPr>
              <w:pStyle w:val="a0"/>
              <w:tabs>
                <w:tab w:val="left" w:pos="280"/>
              </w:tabs>
            </w:pPr>
            <w:r w:rsidRPr="002D5F05">
              <w:t xml:space="preserve">Пациенты с </w:t>
            </w:r>
            <w:r>
              <w:t>ожирением</w:t>
            </w:r>
            <w:r w:rsidRPr="002D5F05">
              <w:t xml:space="preserve">, множитель </w:t>
            </w:r>
            <w:r w:rsidR="00076478">
              <w:t>–</w:t>
            </w:r>
            <w:r w:rsidRPr="002D5F05">
              <w:t xml:space="preserve"> 1</w:t>
            </w:r>
          </w:p>
        </w:tc>
      </w:tr>
      <w:tr w:rsidR="00566A22" w:rsidTr="00581D8A">
        <w:trPr>
          <w:trHeight w:val="157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581D8A">
        <w:trPr>
          <w:trHeight w:val="158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рестриктивная</w:t>
            </w:r>
            <w:proofErr w:type="spellEnd"/>
            <w:r>
              <w:t xml:space="preserve"> </w:t>
            </w:r>
            <w:proofErr w:type="spellStart"/>
            <w:r>
              <w:t>процелура</w:t>
            </w:r>
            <w:proofErr w:type="spellEnd"/>
            <w:r>
              <w:t xml:space="preserve"> на желудке</w:t>
            </w:r>
            <w:r w:rsidRPr="002D5F05">
              <w:t xml:space="preserve"> – 1</w:t>
            </w:r>
          </w:p>
        </w:tc>
      </w:tr>
      <w:tr w:rsidR="00566A22" w:rsidTr="00581D8A">
        <w:trPr>
          <w:trHeight w:val="157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AE3A4D">
            <w:pPr>
              <w:pStyle w:val="a0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581D8A">
        <w:trPr>
          <w:trHeight w:val="158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076478">
            <w:pPr>
              <w:pStyle w:val="a0"/>
              <w:tabs>
                <w:tab w:val="left" w:pos="232"/>
              </w:tabs>
            </w:pPr>
            <w:r>
              <w:t xml:space="preserve">В </w:t>
            </w:r>
            <w:r w:rsidR="00076478">
              <w:t>статье приводится сравнение двух различных методик</w:t>
            </w:r>
            <w:r w:rsidRPr="002D5F05">
              <w:t xml:space="preserve"> </w:t>
            </w:r>
            <w:proofErr w:type="spellStart"/>
            <w:r w:rsidR="00076478">
              <w:t>лапароскопической</w:t>
            </w:r>
            <w:proofErr w:type="spellEnd"/>
            <w:r w:rsidR="00076478">
              <w:t xml:space="preserve"> </w:t>
            </w:r>
            <w:proofErr w:type="spellStart"/>
            <w:r w:rsidR="00076478">
              <w:t>рестриктивной</w:t>
            </w:r>
            <w:proofErr w:type="spellEnd"/>
            <w:r w:rsidR="00076478">
              <w:t xml:space="preserve"> </w:t>
            </w:r>
            <w:proofErr w:type="spellStart"/>
            <w:r w:rsidR="00076478">
              <w:t>процелуры</w:t>
            </w:r>
            <w:proofErr w:type="spellEnd"/>
            <w:r w:rsidR="00076478">
              <w:t xml:space="preserve"> на желудке: </w:t>
            </w:r>
            <w:proofErr w:type="gramStart"/>
            <w:r w:rsidR="00076478">
              <w:t>вертикальная</w:t>
            </w:r>
            <w:proofErr w:type="gramEnd"/>
            <w:r w:rsidR="00076478">
              <w:t xml:space="preserve"> </w:t>
            </w:r>
            <w:proofErr w:type="spellStart"/>
            <w:r w:rsidR="00076478">
              <w:t>гастропластика</w:t>
            </w:r>
            <w:proofErr w:type="spellEnd"/>
            <w:r w:rsidR="00076478">
              <w:t xml:space="preserve"> и </w:t>
            </w:r>
            <w:proofErr w:type="spellStart"/>
            <w:r w:rsidR="00076478">
              <w:t>бандажирование</w:t>
            </w:r>
            <w:proofErr w:type="spellEnd"/>
            <w:r w:rsidR="00076478">
              <w:t xml:space="preserve">. Делается вывод о меньшей эффективности и стоимости вертикальной </w:t>
            </w:r>
            <w:proofErr w:type="spellStart"/>
            <w:r w:rsidR="00076478">
              <w:t>гастропластики</w:t>
            </w:r>
            <w:proofErr w:type="spellEnd"/>
            <w:r w:rsidR="00076478">
              <w:t xml:space="preserve">. </w:t>
            </w:r>
            <w:r>
              <w:t>Множитель - 1</w:t>
            </w:r>
          </w:p>
        </w:tc>
      </w:tr>
      <w:tr w:rsidR="00566A22" w:rsidTr="00581D8A">
        <w:trPr>
          <w:trHeight w:val="157"/>
        </w:trPr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566A22" w:rsidRDefault="00566A22" w:rsidP="00566A22">
      <w:pPr>
        <w:pStyle w:val="af1"/>
        <w:jc w:val="center"/>
      </w:pPr>
    </w:p>
    <w:p w:rsidR="00566A22" w:rsidRDefault="00566A22" w:rsidP="00566A22">
      <w:pPr>
        <w:pStyle w:val="a0"/>
        <w:ind w:firstLine="567"/>
        <w:jc w:val="center"/>
      </w:pPr>
      <w:r>
        <w:rPr>
          <w:b/>
        </w:rPr>
        <w:t>Таблица №16.</w:t>
      </w:r>
    </w:p>
    <w:p w:rsidR="00566A22" w:rsidRDefault="00566A22" w:rsidP="00566A22">
      <w:pPr>
        <w:pStyle w:val="a0"/>
        <w:ind w:firstLine="567"/>
        <w:jc w:val="center"/>
      </w:pPr>
      <w:r>
        <w:rPr>
          <w:b/>
        </w:rPr>
        <w:lastRenderedPageBreak/>
        <w:t xml:space="preserve">Результаты порогового значения балла </w:t>
      </w:r>
    </w:p>
    <w:p w:rsidR="00566A22" w:rsidRDefault="00566A22" w:rsidP="00566A22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566A22" w:rsidRDefault="00566A22" w:rsidP="00566A22">
      <w:pPr>
        <w:pStyle w:val="a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566A22" w:rsidTr="00AE3A4D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566A22" w:rsidTr="00AE3A4D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AE3A4D">
            <w:pPr>
              <w:pStyle w:val="a0"/>
              <w:jc w:val="center"/>
            </w:pPr>
            <w:r>
              <w:t>2</w:t>
            </w:r>
          </w:p>
        </w:tc>
      </w:tr>
      <w:tr w:rsidR="00566A22" w:rsidTr="00AE3A4D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AE3A4D">
            <w:pPr>
              <w:pStyle w:val="a0"/>
              <w:jc w:val="center"/>
            </w:pPr>
            <w:r>
              <w:t>2</w:t>
            </w:r>
          </w:p>
        </w:tc>
      </w:tr>
      <w:tr w:rsidR="00566A22" w:rsidTr="00AE3A4D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AE3A4D">
            <w:pPr>
              <w:pStyle w:val="a0"/>
              <w:jc w:val="center"/>
            </w:pPr>
            <w: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AE3A4D">
            <w:pPr>
              <w:pStyle w:val="a0"/>
              <w:jc w:val="center"/>
            </w:pPr>
            <w:r>
              <w:t>2</w:t>
            </w:r>
          </w:p>
        </w:tc>
      </w:tr>
      <w:tr w:rsidR="00566A22" w:rsidTr="00AE3A4D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AE3A4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AE3A4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566A22" w:rsidRDefault="00566A22" w:rsidP="00566A22">
      <w:pPr>
        <w:pStyle w:val="a0"/>
      </w:pPr>
    </w:p>
    <w:p w:rsidR="00E5381D" w:rsidRDefault="00E5381D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464118" w:rsidRDefault="00464118" w:rsidP="00464118">
      <w:pPr>
        <w:pStyle w:val="a0"/>
      </w:pPr>
      <w:r>
        <w:rPr>
          <w:b/>
        </w:rPr>
        <w:t xml:space="preserve">462 102,48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464118" w:rsidRDefault="00464118" w:rsidP="00464118">
      <w:pPr>
        <w:pStyle w:val="a0"/>
      </w:pPr>
      <w:r>
        <w:rPr>
          <w:b/>
        </w:rPr>
        <w:t>65  пациентов</w:t>
      </w:r>
    </w:p>
    <w:p w:rsidR="00464118" w:rsidRDefault="00464118" w:rsidP="00464118">
      <w:pPr>
        <w:pStyle w:val="a0"/>
        <w:tabs>
          <w:tab w:val="left" w:pos="3288"/>
        </w:tabs>
      </w:pPr>
      <w:r>
        <w:rPr>
          <w:b/>
        </w:rPr>
        <w:t>462 102,48*65 = 30 036 661,2</w:t>
      </w:r>
    </w:p>
    <w:p w:rsidR="00464118" w:rsidRDefault="00464118" w:rsidP="00464118">
      <w:pPr>
        <w:pStyle w:val="a0"/>
      </w:pPr>
    </w:p>
    <w:p w:rsidR="00464118" w:rsidRDefault="00464118" w:rsidP="00464118">
      <w:pPr>
        <w:pStyle w:val="a0"/>
      </w:pPr>
      <w:r>
        <w:t>Средняя ожидаемая потеря избыточного веса составили 61%.</w:t>
      </w:r>
    </w:p>
    <w:p w:rsidR="00464118" w:rsidRDefault="00464118" w:rsidP="00464118">
      <w:pPr>
        <w:pStyle w:val="a0"/>
      </w:pPr>
    </w:p>
    <w:p w:rsidR="00464118" w:rsidRDefault="00464118" w:rsidP="00464118">
      <w:pPr>
        <w:pStyle w:val="a0"/>
      </w:pPr>
      <w:r>
        <w:rPr>
          <w:b/>
        </w:rPr>
        <w:t>30 036 661,2/61(%)=492 404,28</w:t>
      </w:r>
    </w:p>
    <w:p w:rsidR="00464118" w:rsidRDefault="00464118" w:rsidP="00464118">
      <w:pPr>
        <w:pStyle w:val="a0"/>
      </w:pPr>
    </w:p>
    <w:p w:rsidR="00464118" w:rsidRDefault="00464118" w:rsidP="00464118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464118" w:rsidRDefault="00464118" w:rsidP="00464118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464118" w:rsidRDefault="00464118" w:rsidP="00464118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464118" w:rsidRDefault="00464118" w:rsidP="00464118">
      <w:pPr>
        <w:pStyle w:val="a0"/>
      </w:pPr>
    </w:p>
    <w:p w:rsidR="00464118" w:rsidRDefault="00464118" w:rsidP="00464118">
      <w:pPr>
        <w:pStyle w:val="a0"/>
        <w:jc w:val="both"/>
      </w:pPr>
      <w:r>
        <w:t>Формула 2.</w:t>
      </w:r>
    </w:p>
    <w:p w:rsidR="00464118" w:rsidRPr="00E913F2" w:rsidRDefault="00464118" w:rsidP="00464118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>
        <w:rPr>
          <w:b/>
        </w:rPr>
        <w:t>492 404,28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>
        <w:rPr>
          <w:b/>
        </w:rPr>
        <w:t>7,132</w:t>
      </w:r>
      <w:r w:rsidRPr="00E913F2">
        <w:rPr>
          <w:b/>
        </w:rPr>
        <w:t>(%)</w:t>
      </w:r>
    </w:p>
    <w:p w:rsidR="00EE4B71" w:rsidRPr="00EE4B71" w:rsidRDefault="00EE4B71" w:rsidP="00EE4B71">
      <w:pPr>
        <w:pStyle w:val="a0"/>
        <w:rPr>
          <w:b/>
        </w:rPr>
      </w:pPr>
    </w:p>
    <w:sectPr w:rsidR="00EE4B71" w:rsidRPr="00EE4B71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E1D5473"/>
    <w:multiLevelType w:val="multilevel"/>
    <w:tmpl w:val="22986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440D9"/>
    <w:rsid w:val="00076478"/>
    <w:rsid w:val="000F7568"/>
    <w:rsid w:val="00122840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353CB"/>
    <w:rsid w:val="00251DBA"/>
    <w:rsid w:val="00263507"/>
    <w:rsid w:val="002F5AE7"/>
    <w:rsid w:val="00302EFC"/>
    <w:rsid w:val="0030612D"/>
    <w:rsid w:val="003505B5"/>
    <w:rsid w:val="00355009"/>
    <w:rsid w:val="003B0AB2"/>
    <w:rsid w:val="003D3A4D"/>
    <w:rsid w:val="003F73FF"/>
    <w:rsid w:val="004079C8"/>
    <w:rsid w:val="00464118"/>
    <w:rsid w:val="00486537"/>
    <w:rsid w:val="004971BF"/>
    <w:rsid w:val="00520D4C"/>
    <w:rsid w:val="00561668"/>
    <w:rsid w:val="00566A22"/>
    <w:rsid w:val="005704C5"/>
    <w:rsid w:val="005712A0"/>
    <w:rsid w:val="00572F1B"/>
    <w:rsid w:val="00581D8A"/>
    <w:rsid w:val="00582FD4"/>
    <w:rsid w:val="005A18F3"/>
    <w:rsid w:val="005C3CFF"/>
    <w:rsid w:val="005D2FEA"/>
    <w:rsid w:val="00610FBA"/>
    <w:rsid w:val="0061593F"/>
    <w:rsid w:val="006A6134"/>
    <w:rsid w:val="006D0B14"/>
    <w:rsid w:val="006D68EB"/>
    <w:rsid w:val="006E0A55"/>
    <w:rsid w:val="006F48F6"/>
    <w:rsid w:val="006F4F7B"/>
    <w:rsid w:val="00722FCE"/>
    <w:rsid w:val="00754F33"/>
    <w:rsid w:val="007C38F3"/>
    <w:rsid w:val="007E7AC4"/>
    <w:rsid w:val="007F5A19"/>
    <w:rsid w:val="007F61F6"/>
    <w:rsid w:val="008F6A10"/>
    <w:rsid w:val="009223D2"/>
    <w:rsid w:val="009228D0"/>
    <w:rsid w:val="0095731B"/>
    <w:rsid w:val="00A0681B"/>
    <w:rsid w:val="00A105FC"/>
    <w:rsid w:val="00A15C6E"/>
    <w:rsid w:val="00A26569"/>
    <w:rsid w:val="00A43F09"/>
    <w:rsid w:val="00A54165"/>
    <w:rsid w:val="00A62C53"/>
    <w:rsid w:val="00A66605"/>
    <w:rsid w:val="00A90B41"/>
    <w:rsid w:val="00A960C3"/>
    <w:rsid w:val="00AE3A4D"/>
    <w:rsid w:val="00AF0585"/>
    <w:rsid w:val="00B01188"/>
    <w:rsid w:val="00B367BF"/>
    <w:rsid w:val="00BA43DD"/>
    <w:rsid w:val="00BF513D"/>
    <w:rsid w:val="00C63BCA"/>
    <w:rsid w:val="00C87EB8"/>
    <w:rsid w:val="00C93716"/>
    <w:rsid w:val="00CC12AF"/>
    <w:rsid w:val="00CC5B9C"/>
    <w:rsid w:val="00CE30DF"/>
    <w:rsid w:val="00CF36FB"/>
    <w:rsid w:val="00D47D43"/>
    <w:rsid w:val="00D559BD"/>
    <w:rsid w:val="00D5729B"/>
    <w:rsid w:val="00D67997"/>
    <w:rsid w:val="00D90609"/>
    <w:rsid w:val="00D94F4B"/>
    <w:rsid w:val="00D96778"/>
    <w:rsid w:val="00DA016D"/>
    <w:rsid w:val="00DD58A3"/>
    <w:rsid w:val="00E277B8"/>
    <w:rsid w:val="00E40209"/>
    <w:rsid w:val="00E5381D"/>
    <w:rsid w:val="00E87ED7"/>
    <w:rsid w:val="00E96C44"/>
    <w:rsid w:val="00EC1E61"/>
    <w:rsid w:val="00EC3D23"/>
    <w:rsid w:val="00EE4B71"/>
    <w:rsid w:val="00EF3393"/>
    <w:rsid w:val="00F2610F"/>
    <w:rsid w:val="00F82465"/>
    <w:rsid w:val="00FB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AE3A4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65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Pomp%20A%5BAuthor%5D&amp;cauthor=true&amp;cauthor_uid=19536054" TargetMode="External"/><Relationship Id="rId13" Type="http://schemas.openxmlformats.org/officeDocument/2006/relationships/hyperlink" Target="http://www.ncbi.nlm.nih.gov/pubmed/?term=Zhu%20J%5BAuthor%5D&amp;cauthor=true&amp;cauthor_uid=24582413" TargetMode="External"/><Relationship Id="rId18" Type="http://schemas.openxmlformats.org/officeDocument/2006/relationships/hyperlink" Target="http://www.ncbi.nlm.nih.gov/pubmed/?term=Kim%20KK%5BAuthor%5D&amp;cauthor=true&amp;cauthor_uid=26389582" TargetMode="External"/><Relationship Id="rId26" Type="http://schemas.openxmlformats.org/officeDocument/2006/relationships/hyperlink" Target="http://www.ncbi.nlm.nih.gov/pubmed/?term=Shen%20D%5BAuthor%5D&amp;cauthor=true&amp;cauthor_uid=24582413" TargetMode="External"/><Relationship Id="rId39" Type="http://schemas.openxmlformats.org/officeDocument/2006/relationships/hyperlink" Target="http://www.ncbi.nlm.nih.gov/pubmed/2638958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26389582" TargetMode="External"/><Relationship Id="rId34" Type="http://schemas.openxmlformats.org/officeDocument/2006/relationships/hyperlink" Target="http://www.ncbi.nlm.nih.gov/pubmed/?term=Kim%20SB%5BAuthor%5D&amp;cauthor=true&amp;cauthor_uid=26389582" TargetMode="External"/><Relationship Id="rId42" Type="http://schemas.openxmlformats.org/officeDocument/2006/relationships/hyperlink" Target="http://www.ncbi.nlm.nih.gov/pubmed/?term=Harnsberger%20CR%5BAuthor%5D&amp;cauthor=true&amp;cauthor_uid=25433175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ncbi.nlm.nih.gov/pubmed/?term=Dakin%20GF%5BAuthor%5D&amp;cauthor=true&amp;cauthor_uid=19536054" TargetMode="External"/><Relationship Id="rId12" Type="http://schemas.openxmlformats.org/officeDocument/2006/relationships/hyperlink" Target="http://www.ncbi.nlm.nih.gov/pubmed/?term=Wang%20Y%5BAuthor%5D&amp;cauthor=true&amp;cauthor_uid=24582413" TargetMode="External"/><Relationship Id="rId17" Type="http://schemas.openxmlformats.org/officeDocument/2006/relationships/hyperlink" Target="http://www.ncbi.nlm.nih.gov/pubmed/?term=Kim%20SB%5BAuthor%5D&amp;cauthor=true&amp;cauthor_uid=26389582" TargetMode="External"/><Relationship Id="rId25" Type="http://schemas.openxmlformats.org/officeDocument/2006/relationships/hyperlink" Target="http://www.ncbi.nlm.nih.gov/pubmed/?term=Zhu%20J%5BAuthor%5D&amp;cauthor=true&amp;cauthor_uid=24582413" TargetMode="External"/><Relationship Id="rId33" Type="http://schemas.openxmlformats.org/officeDocument/2006/relationships/hyperlink" Target="http://www.ncbi.nlm.nih.gov/pubmed/19536054" TargetMode="External"/><Relationship Id="rId38" Type="http://schemas.openxmlformats.org/officeDocument/2006/relationships/hyperlink" Target="http://www.ncbi.nlm.nih.gov/pubmed/26389582" TargetMode="External"/><Relationship Id="rId46" Type="http://schemas.openxmlformats.org/officeDocument/2006/relationships/hyperlink" Target="http://www.ncbi.nlm.nih.gov/pubmed/2543317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4582413" TargetMode="External"/><Relationship Id="rId20" Type="http://schemas.openxmlformats.org/officeDocument/2006/relationships/hyperlink" Target="http://www.ncbi.nlm.nih.gov/pubmed/?term=Kim%20SM%5BAuthor%5D&amp;cauthor=true&amp;cauthor_uid=26389582" TargetMode="External"/><Relationship Id="rId29" Type="http://schemas.openxmlformats.org/officeDocument/2006/relationships/hyperlink" Target="http://www.ncbi.nlm.nih.gov/pubmed/?term=Rosen%20DJ%5BAuthor%5D&amp;cauthor=true&amp;cauthor_uid=19536054" TargetMode="External"/><Relationship Id="rId41" Type="http://schemas.openxmlformats.org/officeDocument/2006/relationships/hyperlink" Target="http://www.ncbi.nlm.nih.gov/pubmed/?term=Fuchs%20HF%5BAuthor%5D&amp;cauthor=true&amp;cauthor_uid=2543317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Rosen%20DJ%5BAuthor%5D&amp;cauthor=true&amp;cauthor_uid=19536054" TargetMode="External"/><Relationship Id="rId11" Type="http://schemas.openxmlformats.org/officeDocument/2006/relationships/hyperlink" Target="http://www.ncbi.nlm.nih.gov/pubmed/?term=Ji%20Y%5BAuthor%5D&amp;cauthor=true&amp;cauthor_uid=24582413" TargetMode="External"/><Relationship Id="rId24" Type="http://schemas.openxmlformats.org/officeDocument/2006/relationships/hyperlink" Target="http://www.ncbi.nlm.nih.gov/pubmed/?term=Wang%20Y%5BAuthor%5D&amp;cauthor=true&amp;cauthor_uid=24582413" TargetMode="External"/><Relationship Id="rId32" Type="http://schemas.openxmlformats.org/officeDocument/2006/relationships/hyperlink" Target="http://www.ncbi.nlm.nih.gov/pubmed/19536054" TargetMode="External"/><Relationship Id="rId37" Type="http://schemas.openxmlformats.org/officeDocument/2006/relationships/hyperlink" Target="http://www.ncbi.nlm.nih.gov/pubmed/?term=Kim%20SM%5BAuthor%5D&amp;cauthor=true&amp;cauthor_uid=26389582" TargetMode="External"/><Relationship Id="rId40" Type="http://schemas.openxmlformats.org/officeDocument/2006/relationships/hyperlink" Target="http://www.ncbi.nlm.nih.gov/pubmed/?term=Broderick%20RC%5BAuthor%5D&amp;cauthor=true&amp;cauthor_uid=25433175" TargetMode="External"/><Relationship Id="rId45" Type="http://schemas.openxmlformats.org/officeDocument/2006/relationships/hyperlink" Target="http://www.ncbi.nlm.nih.gov/pubmed/254331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4582413" TargetMode="External"/><Relationship Id="rId23" Type="http://schemas.openxmlformats.org/officeDocument/2006/relationships/hyperlink" Target="http://www.ncbi.nlm.nih.gov/pubmed/?term=Ji%20Y%5BAuthor%5D&amp;cauthor=true&amp;cauthor_uid=24582413" TargetMode="External"/><Relationship Id="rId28" Type="http://schemas.openxmlformats.org/officeDocument/2006/relationships/hyperlink" Target="http://www.ncbi.nlm.nih.gov/pubmed/24582413" TargetMode="External"/><Relationship Id="rId36" Type="http://schemas.openxmlformats.org/officeDocument/2006/relationships/hyperlink" Target="http://www.ncbi.nlm.nih.gov/pubmed/?term=Chung%20JW%5BAuthor%5D&amp;cauthor=true&amp;cauthor_uid=26389582" TargetMode="External"/><Relationship Id="rId10" Type="http://schemas.openxmlformats.org/officeDocument/2006/relationships/hyperlink" Target="http://www.ncbi.nlm.nih.gov/pubmed/19536054" TargetMode="External"/><Relationship Id="rId19" Type="http://schemas.openxmlformats.org/officeDocument/2006/relationships/hyperlink" Target="http://www.ncbi.nlm.nih.gov/pubmed/?term=Chung%20JW%5BAuthor%5D&amp;cauthor=true&amp;cauthor_uid=26389582" TargetMode="External"/><Relationship Id="rId31" Type="http://schemas.openxmlformats.org/officeDocument/2006/relationships/hyperlink" Target="http://www.ncbi.nlm.nih.gov/pubmed/?term=Pomp%20A%5BAuthor%5D&amp;cauthor=true&amp;cauthor_uid=19536054" TargetMode="External"/><Relationship Id="rId44" Type="http://schemas.openxmlformats.org/officeDocument/2006/relationships/hyperlink" Target="http://www.ncbi.nlm.nih.gov/pubmed/?term=Jacobsen%20GR%5BAuthor%5D&amp;cauthor=true&amp;cauthor_uid=254331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9536054" TargetMode="External"/><Relationship Id="rId14" Type="http://schemas.openxmlformats.org/officeDocument/2006/relationships/hyperlink" Target="http://www.ncbi.nlm.nih.gov/pubmed/?term=Shen%20D%5BAuthor%5D&amp;cauthor=true&amp;cauthor_uid=24582413" TargetMode="External"/><Relationship Id="rId22" Type="http://schemas.openxmlformats.org/officeDocument/2006/relationships/hyperlink" Target="http://www.ncbi.nlm.nih.gov/pubmed/26389582" TargetMode="External"/><Relationship Id="rId27" Type="http://schemas.openxmlformats.org/officeDocument/2006/relationships/hyperlink" Target="http://www.ncbi.nlm.nih.gov/pubmed/24582413" TargetMode="External"/><Relationship Id="rId30" Type="http://schemas.openxmlformats.org/officeDocument/2006/relationships/hyperlink" Target="http://www.ncbi.nlm.nih.gov/pubmed/?term=Dakin%20GF%5BAuthor%5D&amp;cauthor=true&amp;cauthor_uid=19536054" TargetMode="External"/><Relationship Id="rId35" Type="http://schemas.openxmlformats.org/officeDocument/2006/relationships/hyperlink" Target="http://www.ncbi.nlm.nih.gov/pubmed/?term=Kim%20KK%5BAuthor%5D&amp;cauthor=true&amp;cauthor_uid=26389582" TargetMode="External"/><Relationship Id="rId43" Type="http://schemas.openxmlformats.org/officeDocument/2006/relationships/hyperlink" Target="http://www.ncbi.nlm.nih.gov/pubmed/?term=Sandler%20BJ%5BAuthor%5D&amp;cauthor=true&amp;cauthor_uid=25433175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7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73</cp:revision>
  <dcterms:created xsi:type="dcterms:W3CDTF">2016-05-24T05:11:00Z</dcterms:created>
  <dcterms:modified xsi:type="dcterms:W3CDTF">2016-07-29T04:54:00Z</dcterms:modified>
</cp:coreProperties>
</file>